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6A05" w14:textId="1F19F81E" w:rsidR="00CF2424" w:rsidRPr="00CF2424" w:rsidRDefault="00CF2424" w:rsidP="00CF2424">
      <w:pPr>
        <w:pStyle w:val="Normlnweb"/>
        <w:shd w:val="clear" w:color="auto" w:fill="FFFFFF"/>
        <w:spacing w:before="75" w:beforeAutospacing="0" w:after="75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</w:pPr>
      <w:r w:rsidRPr="00CF2424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Druhy ZÁJMEN (3)</w:t>
      </w:r>
    </w:p>
    <w:p w14:paraId="1451709D" w14:textId="2D2FF45E" w:rsidR="00425A27" w:rsidRDefault="00425A27" w:rsidP="00CF2424">
      <w:pPr>
        <w:pStyle w:val="Normlnweb"/>
        <w:shd w:val="clear" w:color="auto" w:fill="FFFFFF"/>
        <w:spacing w:before="75" w:beforeAutospacing="0" w:after="75" w:afterAutospacing="0" w:line="360" w:lineRule="auto"/>
        <w:rPr>
          <w:rFonts w:asciiTheme="minorHAnsi" w:hAnsiTheme="minorHAnsi" w:cstheme="minorHAnsi"/>
          <w:color w:val="000000"/>
        </w:rPr>
      </w:pPr>
      <w:r w:rsidRPr="00425A27">
        <w:rPr>
          <w:rFonts w:asciiTheme="minorHAnsi" w:hAnsiTheme="minorHAnsi" w:cstheme="minorHAnsi"/>
          <w:color w:val="000000"/>
          <w:highlight w:val="yellow"/>
        </w:rPr>
        <w:t xml:space="preserve">Zájmena poznám v textu tak, že vlastně nevím, o kom </w:t>
      </w:r>
      <w:r w:rsidR="00B86267">
        <w:rPr>
          <w:rFonts w:asciiTheme="minorHAnsi" w:hAnsiTheme="minorHAnsi" w:cstheme="minorHAnsi"/>
          <w:color w:val="000000"/>
          <w:highlight w:val="yellow"/>
        </w:rPr>
        <w:t xml:space="preserve">nebo o čem </w:t>
      </w:r>
      <w:r w:rsidRPr="00425A27">
        <w:rPr>
          <w:rFonts w:asciiTheme="minorHAnsi" w:hAnsiTheme="minorHAnsi" w:cstheme="minorHAnsi"/>
          <w:color w:val="000000"/>
          <w:highlight w:val="yellow"/>
        </w:rPr>
        <w:t>konkrétně se bavíme.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E401B5C" w14:textId="4EA7442F" w:rsidR="00CF2424" w:rsidRDefault="00425A27" w:rsidP="00CF2424">
      <w:pPr>
        <w:pStyle w:val="Normlnweb"/>
        <w:shd w:val="clear" w:color="auto" w:fill="FFFFFF"/>
        <w:spacing w:before="75" w:beforeAutospacing="0" w:after="75" w:afterAutospacing="0" w:line="360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(např. </w:t>
      </w:r>
      <w:r w:rsidRPr="00425A27">
        <w:rPr>
          <w:rFonts w:asciiTheme="minorHAnsi" w:hAnsiTheme="minorHAnsi" w:cstheme="minorHAnsi"/>
          <w:b/>
          <w:bCs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je moc hodný. </w:t>
      </w:r>
      <w:r>
        <w:rPr>
          <w:rFonts w:asciiTheme="minorHAnsi" w:hAnsiTheme="minorHAnsi" w:cstheme="minorHAnsi"/>
          <w:i/>
          <w:iCs/>
          <w:color w:val="000000"/>
        </w:rPr>
        <w:t>Kdo on?</w:t>
      </w:r>
    </w:p>
    <w:p w14:paraId="56B6C067" w14:textId="77777777" w:rsidR="00425A27" w:rsidRPr="00425A27" w:rsidRDefault="00425A27" w:rsidP="00CF2424">
      <w:pPr>
        <w:pStyle w:val="Normlnweb"/>
        <w:shd w:val="clear" w:color="auto" w:fill="FFFFFF"/>
        <w:spacing w:before="75" w:beforeAutospacing="0" w:after="75" w:afterAutospacing="0" w:line="360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Podej </w:t>
      </w:r>
      <w:r w:rsidRPr="00425A27">
        <w:rPr>
          <w:rFonts w:asciiTheme="minorHAnsi" w:hAnsiTheme="minorHAnsi" w:cstheme="minorHAnsi"/>
          <w:b/>
          <w:bCs/>
          <w:color w:val="000000"/>
        </w:rPr>
        <w:t>jí</w:t>
      </w:r>
      <w:r>
        <w:rPr>
          <w:rFonts w:asciiTheme="minorHAnsi" w:hAnsiTheme="minorHAnsi" w:cstheme="minorHAnsi"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příbor. </w:t>
      </w:r>
      <w:r w:rsidRPr="00425A27">
        <w:rPr>
          <w:rFonts w:asciiTheme="minorHAnsi" w:hAnsiTheme="minorHAnsi" w:cstheme="minorHAnsi"/>
          <w:i/>
          <w:iCs/>
          <w:color w:val="000000"/>
        </w:rPr>
        <w:t>Komu jí, Markétě, nebo Terce?</w:t>
      </w:r>
    </w:p>
    <w:p w14:paraId="01EF8BBB" w14:textId="5477C1E0" w:rsidR="00425A27" w:rsidRDefault="00425A27" w:rsidP="00CF2424">
      <w:pPr>
        <w:pStyle w:val="Normlnweb"/>
        <w:shd w:val="clear" w:color="auto" w:fill="FFFFFF"/>
        <w:spacing w:before="75" w:beforeAutospacing="0" w:after="75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Už se </w:t>
      </w:r>
      <w:r w:rsidRPr="00425A27">
        <w:rPr>
          <w:rFonts w:asciiTheme="minorHAnsi" w:hAnsiTheme="minorHAnsi" w:cstheme="minorHAnsi"/>
          <w:b/>
          <w:bCs/>
          <w:color w:val="000000"/>
        </w:rPr>
        <w:t>toho</w:t>
      </w:r>
      <w:r>
        <w:rPr>
          <w:rFonts w:asciiTheme="minorHAnsi" w:hAnsiTheme="minorHAnsi" w:cstheme="minorHAnsi"/>
          <w:color w:val="000000"/>
        </w:rPr>
        <w:t xml:space="preserve"> nemůžu dočkat. </w:t>
      </w:r>
      <w:r w:rsidRPr="00B86267">
        <w:rPr>
          <w:rFonts w:asciiTheme="minorHAnsi" w:hAnsiTheme="minorHAnsi" w:cstheme="minorHAnsi"/>
          <w:i/>
          <w:iCs/>
          <w:color w:val="000000"/>
        </w:rPr>
        <w:t>Čeho</w:t>
      </w:r>
      <w:r w:rsidR="00B86267">
        <w:rPr>
          <w:rFonts w:asciiTheme="minorHAnsi" w:hAnsiTheme="minorHAnsi" w:cstheme="minorHAnsi"/>
          <w:i/>
          <w:iCs/>
          <w:color w:val="000000"/>
        </w:rPr>
        <w:t xml:space="preserve"> toho</w:t>
      </w:r>
      <w:r w:rsidRPr="00B86267">
        <w:rPr>
          <w:rFonts w:asciiTheme="minorHAnsi" w:hAnsiTheme="minorHAnsi" w:cstheme="minorHAnsi"/>
          <w:i/>
          <w:iCs/>
          <w:color w:val="000000"/>
        </w:rPr>
        <w:t xml:space="preserve"> se nemůžu dočkat, dovolené, nebo je řeč jen o obědě?</w:t>
      </w:r>
      <w:r>
        <w:rPr>
          <w:rFonts w:asciiTheme="minorHAnsi" w:hAnsiTheme="minorHAnsi" w:cstheme="minorHAnsi"/>
          <w:color w:val="000000"/>
        </w:rPr>
        <w:t>)</w:t>
      </w:r>
    </w:p>
    <w:p w14:paraId="4A60EDDD" w14:textId="77777777" w:rsidR="00425A27" w:rsidRPr="00425A27" w:rsidRDefault="00425A27" w:rsidP="00CF2424">
      <w:pPr>
        <w:pStyle w:val="Normlnweb"/>
        <w:shd w:val="clear" w:color="auto" w:fill="FFFFFF"/>
        <w:spacing w:before="75" w:beforeAutospacing="0" w:after="75" w:afterAutospacing="0" w:line="360" w:lineRule="auto"/>
        <w:rPr>
          <w:rFonts w:asciiTheme="minorHAnsi" w:hAnsiTheme="minorHAnsi" w:cstheme="minorHAnsi"/>
          <w:color w:val="000000"/>
        </w:rPr>
      </w:pPr>
    </w:p>
    <w:p w14:paraId="3E037465" w14:textId="3C75A882" w:rsidR="00CF2424" w:rsidRPr="00513DFA" w:rsidRDefault="00CF2424" w:rsidP="00CF2424">
      <w:pPr>
        <w:pStyle w:val="Normlnweb"/>
        <w:shd w:val="clear" w:color="auto" w:fill="FFFFFF"/>
        <w:spacing w:before="75" w:beforeAutospacing="0" w:after="75" w:afterAutospacing="0"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9F3A51">
        <w:rPr>
          <w:rFonts w:asciiTheme="minorHAnsi" w:hAnsiTheme="minorHAnsi" w:cstheme="minorHAnsi"/>
          <w:b/>
          <w:bCs/>
          <w:color w:val="000000"/>
          <w:u w:val="single"/>
        </w:rPr>
        <w:t>Podle významu rozdělujeme zájmena na:</w:t>
      </w:r>
    </w:p>
    <w:p w14:paraId="7EFCFBE9" w14:textId="65890077" w:rsidR="00425A27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F2424">
        <w:rPr>
          <w:rFonts w:asciiTheme="minorHAnsi" w:hAnsiTheme="minorHAnsi" w:cstheme="minorHAnsi"/>
          <w:b/>
          <w:bCs/>
          <w:color w:val="000000"/>
        </w:rPr>
        <w:t>1. osobní</w:t>
      </w:r>
      <w:r w:rsidR="00425A27">
        <w:rPr>
          <w:rFonts w:asciiTheme="minorHAnsi" w:hAnsiTheme="minorHAnsi" w:cstheme="minorHAnsi"/>
          <w:color w:val="000000"/>
        </w:rPr>
        <w:t xml:space="preserve"> (mluvím o nějaké osobě</w:t>
      </w:r>
      <w:r w:rsidR="009F3A51">
        <w:rPr>
          <w:rFonts w:asciiTheme="minorHAnsi" w:hAnsiTheme="minorHAnsi" w:cstheme="minorHAnsi"/>
          <w:color w:val="000000"/>
        </w:rPr>
        <w:t>)</w:t>
      </w:r>
    </w:p>
    <w:p w14:paraId="259519F0" w14:textId="5CBB4AC5" w:rsidR="00CF2424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000000"/>
        </w:rPr>
      </w:pPr>
      <w:r w:rsidRPr="00CF2424">
        <w:rPr>
          <w:rFonts w:asciiTheme="minorHAnsi" w:hAnsiTheme="minorHAnsi" w:cstheme="minorHAnsi"/>
          <w:color w:val="000000"/>
        </w:rPr>
        <w:t> </w:t>
      </w:r>
      <w:r w:rsidRPr="00CF2424">
        <w:rPr>
          <w:rFonts w:asciiTheme="minorHAnsi" w:hAnsiTheme="minorHAnsi" w:cstheme="minorHAnsi"/>
          <w:i/>
          <w:iCs/>
          <w:color w:val="000000"/>
        </w:rPr>
        <w:t>já, ty, on, ona, ono, my, vy, oni, ony, ona</w:t>
      </w:r>
      <w:r w:rsidRPr="00CF2424">
        <w:rPr>
          <w:rFonts w:asciiTheme="minorHAnsi" w:hAnsiTheme="minorHAnsi" w:cstheme="minorHAnsi"/>
          <w:color w:val="000000"/>
        </w:rPr>
        <w:t> a zvratné zájmeno </w:t>
      </w:r>
      <w:r w:rsidRPr="00CF2424">
        <w:rPr>
          <w:rFonts w:asciiTheme="minorHAnsi" w:hAnsiTheme="minorHAnsi" w:cstheme="minorHAnsi"/>
          <w:i/>
          <w:iCs/>
          <w:color w:val="000000"/>
        </w:rPr>
        <w:t>se (si)</w:t>
      </w:r>
    </w:p>
    <w:p w14:paraId="18304E72" w14:textId="77777777" w:rsidR="00513DFA" w:rsidRPr="00CF2424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6C5CEECF" w14:textId="3F6C0C7F" w:rsidR="00513DFA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F2424">
        <w:rPr>
          <w:rFonts w:asciiTheme="minorHAnsi" w:hAnsiTheme="minorHAnsi" w:cstheme="minorHAnsi"/>
          <w:b/>
          <w:bCs/>
          <w:color w:val="000000"/>
        </w:rPr>
        <w:t>2. přivlastňovací</w:t>
      </w:r>
      <w:r w:rsidR="00513DF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13DFA">
        <w:rPr>
          <w:rFonts w:asciiTheme="minorHAnsi" w:hAnsiTheme="minorHAnsi" w:cstheme="minorHAnsi"/>
          <w:color w:val="000000"/>
        </w:rPr>
        <w:t>(něco někomu patří)</w:t>
      </w:r>
      <w:r w:rsidRPr="00CF2424">
        <w:rPr>
          <w:rFonts w:asciiTheme="minorHAnsi" w:hAnsiTheme="minorHAnsi" w:cstheme="minorHAnsi"/>
          <w:color w:val="000000"/>
        </w:rPr>
        <w:t>: </w:t>
      </w:r>
    </w:p>
    <w:p w14:paraId="6410DE75" w14:textId="2F2838A8" w:rsidR="00CF2424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000000"/>
        </w:rPr>
      </w:pPr>
      <w:r w:rsidRPr="00CF2424">
        <w:rPr>
          <w:rFonts w:asciiTheme="minorHAnsi" w:hAnsiTheme="minorHAnsi" w:cstheme="minorHAnsi"/>
          <w:i/>
          <w:iCs/>
          <w:color w:val="000000"/>
        </w:rPr>
        <w:t>můj, tvůj, jeho, její, náš, váš, jejich</w:t>
      </w:r>
      <w:r w:rsidRPr="00CF2424">
        <w:rPr>
          <w:rFonts w:asciiTheme="minorHAnsi" w:hAnsiTheme="minorHAnsi" w:cstheme="minorHAnsi"/>
          <w:color w:val="000000"/>
        </w:rPr>
        <w:t> a zvratné zájmeno </w:t>
      </w:r>
      <w:r w:rsidRPr="00CF2424">
        <w:rPr>
          <w:rFonts w:asciiTheme="minorHAnsi" w:hAnsiTheme="minorHAnsi" w:cstheme="minorHAnsi"/>
          <w:i/>
          <w:iCs/>
          <w:color w:val="000000"/>
        </w:rPr>
        <w:t>svůj</w:t>
      </w:r>
    </w:p>
    <w:p w14:paraId="35125AAD" w14:textId="77777777" w:rsidR="00513DFA" w:rsidRPr="00CF2424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E88C488" w14:textId="77777777" w:rsidR="00513DFA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F2424">
        <w:rPr>
          <w:rFonts w:asciiTheme="minorHAnsi" w:hAnsiTheme="minorHAnsi" w:cstheme="minorHAnsi"/>
          <w:b/>
          <w:bCs/>
          <w:color w:val="000000"/>
        </w:rPr>
        <w:t>3. ukazovací</w:t>
      </w:r>
      <w:r w:rsidR="00513DF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13DFA">
        <w:rPr>
          <w:rFonts w:asciiTheme="minorHAnsi" w:hAnsiTheme="minorHAnsi" w:cstheme="minorHAnsi"/>
          <w:color w:val="000000"/>
        </w:rPr>
        <w:t>(ukazuješ jimi na lidi, věci)</w:t>
      </w:r>
      <w:r w:rsidRPr="00CF2424">
        <w:rPr>
          <w:rFonts w:asciiTheme="minorHAnsi" w:hAnsiTheme="minorHAnsi" w:cstheme="minorHAnsi"/>
          <w:color w:val="000000"/>
        </w:rPr>
        <w:t>: </w:t>
      </w:r>
    </w:p>
    <w:p w14:paraId="76331946" w14:textId="16DC5A81" w:rsidR="00CF2424" w:rsidRPr="00CF2424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F2424">
        <w:rPr>
          <w:rFonts w:asciiTheme="minorHAnsi" w:hAnsiTheme="minorHAnsi" w:cstheme="minorHAnsi"/>
          <w:i/>
          <w:iCs/>
          <w:color w:val="000000"/>
        </w:rPr>
        <w:t>ten, tento, tenhle, onen, takový, týž, tentýž, sám</w:t>
      </w:r>
    </w:p>
    <w:p w14:paraId="10125751" w14:textId="77777777" w:rsidR="00513DFA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E18646C" w14:textId="77777777" w:rsidR="00513DFA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F2424">
        <w:rPr>
          <w:rFonts w:asciiTheme="minorHAnsi" w:hAnsiTheme="minorHAnsi" w:cstheme="minorHAnsi"/>
          <w:b/>
          <w:bCs/>
          <w:color w:val="000000"/>
        </w:rPr>
        <w:t>4. tázací</w:t>
      </w:r>
      <w:r w:rsidR="00513DFA">
        <w:rPr>
          <w:rFonts w:asciiTheme="minorHAnsi" w:hAnsiTheme="minorHAnsi" w:cstheme="minorHAnsi"/>
          <w:color w:val="000000"/>
        </w:rPr>
        <w:t xml:space="preserve"> (ptáš se jimi, ale hlavně </w:t>
      </w:r>
      <w:r w:rsidR="00513DFA" w:rsidRPr="00513DFA">
        <w:rPr>
          <w:rFonts w:asciiTheme="minorHAnsi" w:hAnsiTheme="minorHAnsi" w:cstheme="minorHAnsi"/>
          <w:color w:val="000000"/>
          <w:u w:val="single"/>
        </w:rPr>
        <w:t>stojí na počátku tázacích vět</w:t>
      </w:r>
      <w:r w:rsidR="00513DFA">
        <w:rPr>
          <w:rFonts w:asciiTheme="minorHAnsi" w:hAnsiTheme="minorHAnsi" w:cstheme="minorHAnsi"/>
          <w:color w:val="000000"/>
        </w:rPr>
        <w:t>)</w:t>
      </w:r>
      <w:r w:rsidRPr="00CF2424">
        <w:rPr>
          <w:rFonts w:asciiTheme="minorHAnsi" w:hAnsiTheme="minorHAnsi" w:cstheme="minorHAnsi"/>
          <w:color w:val="000000"/>
        </w:rPr>
        <w:t>: </w:t>
      </w:r>
    </w:p>
    <w:p w14:paraId="215D8C6A" w14:textId="3ADC1B2F" w:rsidR="00CF2424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K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>do</w:t>
      </w:r>
      <w:r>
        <w:rPr>
          <w:rFonts w:asciiTheme="minorHAnsi" w:hAnsiTheme="minorHAnsi" w:cstheme="minorHAnsi"/>
          <w:i/>
          <w:iCs/>
          <w:color w:val="000000"/>
        </w:rPr>
        <w:t>…..?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 xml:space="preserve">, </w:t>
      </w:r>
      <w:r>
        <w:rPr>
          <w:rFonts w:asciiTheme="minorHAnsi" w:hAnsiTheme="minorHAnsi" w:cstheme="minorHAnsi"/>
          <w:i/>
          <w:iCs/>
          <w:color w:val="000000"/>
        </w:rPr>
        <w:t>C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>o</w:t>
      </w:r>
      <w:r>
        <w:rPr>
          <w:rFonts w:asciiTheme="minorHAnsi" w:hAnsiTheme="minorHAnsi" w:cstheme="minorHAnsi"/>
          <w:i/>
          <w:iCs/>
          <w:color w:val="000000"/>
        </w:rPr>
        <w:t>…..?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 xml:space="preserve">, </w:t>
      </w:r>
      <w:r>
        <w:rPr>
          <w:rFonts w:asciiTheme="minorHAnsi" w:hAnsiTheme="minorHAnsi" w:cstheme="minorHAnsi"/>
          <w:i/>
          <w:iCs/>
          <w:color w:val="000000"/>
        </w:rPr>
        <w:t>J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>aký</w:t>
      </w:r>
      <w:r>
        <w:rPr>
          <w:rFonts w:asciiTheme="minorHAnsi" w:hAnsiTheme="minorHAnsi" w:cstheme="minorHAnsi"/>
          <w:i/>
          <w:iCs/>
          <w:color w:val="000000"/>
        </w:rPr>
        <w:t>…?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 xml:space="preserve">, </w:t>
      </w:r>
      <w:r>
        <w:rPr>
          <w:rFonts w:asciiTheme="minorHAnsi" w:hAnsiTheme="minorHAnsi" w:cstheme="minorHAnsi"/>
          <w:i/>
          <w:iCs/>
          <w:color w:val="000000"/>
        </w:rPr>
        <w:t>K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>terý</w:t>
      </w:r>
      <w:r>
        <w:rPr>
          <w:rFonts w:asciiTheme="minorHAnsi" w:hAnsiTheme="minorHAnsi" w:cstheme="minorHAnsi"/>
          <w:i/>
          <w:iCs/>
          <w:color w:val="000000"/>
        </w:rPr>
        <w:t>….?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 xml:space="preserve">, </w:t>
      </w:r>
      <w:r>
        <w:rPr>
          <w:rFonts w:asciiTheme="minorHAnsi" w:hAnsiTheme="minorHAnsi" w:cstheme="minorHAnsi"/>
          <w:i/>
          <w:iCs/>
          <w:color w:val="000000"/>
        </w:rPr>
        <w:t>Č</w:t>
      </w:r>
      <w:r w:rsidR="00CF2424" w:rsidRPr="00CF2424">
        <w:rPr>
          <w:rFonts w:asciiTheme="minorHAnsi" w:hAnsiTheme="minorHAnsi" w:cstheme="minorHAnsi"/>
          <w:i/>
          <w:iCs/>
          <w:color w:val="000000"/>
        </w:rPr>
        <w:t>í</w:t>
      </w:r>
      <w:r>
        <w:rPr>
          <w:rFonts w:asciiTheme="minorHAnsi" w:hAnsiTheme="minorHAnsi" w:cstheme="minorHAnsi"/>
          <w:i/>
          <w:iCs/>
          <w:color w:val="000000"/>
        </w:rPr>
        <w:t>….?</w:t>
      </w:r>
      <w:r w:rsidR="00CF2424" w:rsidRPr="00CF2424">
        <w:rPr>
          <w:rFonts w:asciiTheme="minorHAnsi" w:hAnsiTheme="minorHAnsi" w:cstheme="minorHAnsi"/>
          <w:color w:val="000000"/>
        </w:rPr>
        <w:t> </w:t>
      </w:r>
    </w:p>
    <w:p w14:paraId="290BBC9B" w14:textId="4041C834" w:rsidR="00513DFA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Např. </w:t>
      </w:r>
      <w:r w:rsidRPr="00513DFA">
        <w:rPr>
          <w:rFonts w:asciiTheme="minorHAnsi" w:hAnsiTheme="minorHAnsi" w:cstheme="minorHAnsi"/>
          <w:b/>
          <w:bCs/>
          <w:color w:val="000000"/>
        </w:rPr>
        <w:t>Kdo</w:t>
      </w:r>
      <w:r>
        <w:rPr>
          <w:rFonts w:asciiTheme="minorHAnsi" w:hAnsiTheme="minorHAnsi" w:cstheme="minorHAnsi"/>
          <w:color w:val="000000"/>
        </w:rPr>
        <w:t xml:space="preserve"> má rád cukrovou vatu? </w:t>
      </w:r>
      <w:r w:rsidRPr="00513DFA">
        <w:rPr>
          <w:rFonts w:asciiTheme="minorHAnsi" w:hAnsiTheme="minorHAnsi" w:cstheme="minorHAnsi"/>
          <w:i/>
          <w:iCs/>
          <w:color w:val="000000"/>
        </w:rPr>
        <w:t>Co</w:t>
      </w:r>
      <w:r>
        <w:rPr>
          <w:rFonts w:asciiTheme="minorHAnsi" w:hAnsiTheme="minorHAnsi" w:cstheme="minorHAnsi"/>
          <w:color w:val="000000"/>
        </w:rPr>
        <w:t xml:space="preserve"> je tvoje nejoblíbenější hračka?</w:t>
      </w:r>
    </w:p>
    <w:p w14:paraId="2F9DB248" w14:textId="77777777" w:rsidR="00513DFA" w:rsidRPr="00CF2424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7E894CBA" w14:textId="74A36163" w:rsidR="00513DFA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</w:rPr>
      </w:pPr>
      <w:r w:rsidRPr="00CF2424">
        <w:rPr>
          <w:rFonts w:asciiTheme="minorHAnsi" w:hAnsiTheme="minorHAnsi" w:cstheme="minorHAnsi"/>
          <w:b/>
          <w:bCs/>
          <w:color w:val="000000"/>
        </w:rPr>
        <w:t>5. vztažná</w:t>
      </w:r>
      <w:r w:rsidR="00513DF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13DFA" w:rsidRPr="00CF2424">
        <w:rPr>
          <w:rFonts w:asciiTheme="minorHAnsi" w:hAnsiTheme="minorHAnsi" w:cstheme="minorHAnsi"/>
          <w:color w:val="000000"/>
        </w:rPr>
        <w:t>(</w:t>
      </w:r>
      <w:r w:rsidR="00513DFA">
        <w:rPr>
          <w:rFonts w:asciiTheme="minorHAnsi" w:hAnsiTheme="minorHAnsi" w:cstheme="minorHAnsi"/>
          <w:color w:val="000000"/>
        </w:rPr>
        <w:t xml:space="preserve">vztahují se k nějaké osobě, věci, o které nám toho prozradí víc, ale hlavně </w:t>
      </w:r>
      <w:r w:rsidR="00513DFA" w:rsidRPr="00513DFA">
        <w:rPr>
          <w:rFonts w:asciiTheme="minorHAnsi" w:hAnsiTheme="minorHAnsi" w:cstheme="minorHAnsi"/>
          <w:color w:val="000000"/>
          <w:u w:val="single"/>
        </w:rPr>
        <w:t>spojují věty v souvětí</w:t>
      </w:r>
      <w:r w:rsidR="00513DFA" w:rsidRPr="00CF2424">
        <w:rPr>
          <w:rFonts w:asciiTheme="minorHAnsi" w:hAnsiTheme="minorHAnsi" w:cstheme="minorHAnsi"/>
          <w:color w:val="000000"/>
        </w:rPr>
        <w:t>)</w:t>
      </w:r>
      <w:r w:rsidR="00513DFA">
        <w:rPr>
          <w:rFonts w:asciiTheme="minorHAnsi" w:hAnsiTheme="minorHAnsi" w:cstheme="minorHAnsi"/>
          <w:color w:val="000000"/>
        </w:rPr>
        <w:t>:</w:t>
      </w:r>
    </w:p>
    <w:p w14:paraId="2FC13212" w14:textId="77777777" w:rsidR="00513DFA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000000"/>
        </w:rPr>
      </w:pPr>
      <w:r w:rsidRPr="00CF2424">
        <w:rPr>
          <w:rFonts w:asciiTheme="minorHAnsi" w:hAnsiTheme="minorHAnsi" w:cstheme="minorHAnsi"/>
          <w:color w:val="000000"/>
        </w:rPr>
        <w:t> </w:t>
      </w:r>
      <w:r w:rsidRPr="00CF2424">
        <w:rPr>
          <w:rFonts w:asciiTheme="minorHAnsi" w:hAnsiTheme="minorHAnsi" w:cstheme="minorHAnsi"/>
          <w:i/>
          <w:iCs/>
          <w:color w:val="000000"/>
        </w:rPr>
        <w:t>kdo, co, jaký, který, čí, jenž</w:t>
      </w:r>
    </w:p>
    <w:p w14:paraId="4C901838" w14:textId="0B0DB24F" w:rsidR="00513DFA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Např. Ten, </w:t>
      </w:r>
      <w:r w:rsidRPr="00513DFA">
        <w:rPr>
          <w:rFonts w:asciiTheme="minorHAnsi" w:hAnsiTheme="minorHAnsi" w:cstheme="minorHAnsi"/>
          <w:i/>
          <w:iCs/>
          <w:color w:val="000000"/>
        </w:rPr>
        <w:t>kdo</w:t>
      </w:r>
      <w:r>
        <w:rPr>
          <w:rFonts w:asciiTheme="minorHAnsi" w:hAnsiTheme="minorHAnsi" w:cstheme="minorHAnsi"/>
          <w:color w:val="000000"/>
        </w:rPr>
        <w:t xml:space="preserve"> se přizná, je hrdina.</w:t>
      </w:r>
      <w:r w:rsidR="00CF2424" w:rsidRPr="00CF2424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 xml:space="preserve">Vůbec nevím, </w:t>
      </w:r>
      <w:r w:rsidRPr="00513DFA">
        <w:rPr>
          <w:rFonts w:asciiTheme="minorHAnsi" w:hAnsiTheme="minorHAnsi" w:cstheme="minorHAnsi"/>
          <w:i/>
          <w:iCs/>
          <w:color w:val="000000"/>
        </w:rPr>
        <w:t>čí</w:t>
      </w:r>
      <w:r>
        <w:rPr>
          <w:rFonts w:asciiTheme="minorHAnsi" w:hAnsiTheme="minorHAnsi" w:cstheme="minorHAnsi"/>
          <w:color w:val="000000"/>
        </w:rPr>
        <w:t xml:space="preserve"> to je. </w:t>
      </w:r>
      <w:r w:rsidRPr="00CF2424">
        <w:rPr>
          <w:rFonts w:asciiTheme="minorHAnsi" w:hAnsiTheme="minorHAnsi" w:cstheme="minorHAnsi"/>
          <w:color w:val="000000"/>
        </w:rPr>
        <w:t>Řekni</w:t>
      </w:r>
      <w:r w:rsidRPr="00CF2424">
        <w:rPr>
          <w:rFonts w:asciiTheme="minorHAnsi" w:hAnsiTheme="minorHAnsi" w:cstheme="minorHAnsi"/>
          <w:i/>
          <w:iCs/>
          <w:color w:val="000000"/>
        </w:rPr>
        <w:t xml:space="preserve">, čím </w:t>
      </w:r>
      <w:r w:rsidRPr="00CF2424">
        <w:rPr>
          <w:rFonts w:asciiTheme="minorHAnsi" w:hAnsiTheme="minorHAnsi" w:cstheme="minorHAnsi"/>
          <w:color w:val="000000"/>
        </w:rPr>
        <w:t>se živíš</w:t>
      </w:r>
      <w:r w:rsidRPr="00CF2424">
        <w:rPr>
          <w:rFonts w:asciiTheme="minorHAnsi" w:hAnsiTheme="minorHAnsi" w:cstheme="minorHAnsi"/>
          <w:i/>
          <w:iCs/>
          <w:color w:val="000000"/>
        </w:rPr>
        <w:t xml:space="preserve">. </w:t>
      </w:r>
      <w:r w:rsidRPr="00CF2424">
        <w:rPr>
          <w:rFonts w:asciiTheme="minorHAnsi" w:hAnsiTheme="minorHAnsi" w:cstheme="minorHAnsi"/>
          <w:color w:val="000000"/>
        </w:rPr>
        <w:t>Ty nevíš</w:t>
      </w:r>
      <w:r w:rsidRPr="00CF2424">
        <w:rPr>
          <w:rFonts w:asciiTheme="minorHAnsi" w:hAnsiTheme="minorHAnsi" w:cstheme="minorHAnsi"/>
          <w:i/>
          <w:iCs/>
          <w:color w:val="000000"/>
        </w:rPr>
        <w:t xml:space="preserve">, kdo </w:t>
      </w:r>
      <w:r w:rsidRPr="00CF2424">
        <w:rPr>
          <w:rFonts w:asciiTheme="minorHAnsi" w:hAnsiTheme="minorHAnsi" w:cstheme="minorHAnsi"/>
          <w:color w:val="000000"/>
        </w:rPr>
        <w:t>to byl?).</w:t>
      </w:r>
    </w:p>
    <w:p w14:paraId="38D0A28C" w14:textId="77777777" w:rsidR="00513DFA" w:rsidRPr="00CF2424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3AF8E463" w14:textId="36C53FB8" w:rsidR="00513DFA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F2424">
        <w:rPr>
          <w:rFonts w:asciiTheme="minorHAnsi" w:hAnsiTheme="minorHAnsi" w:cstheme="minorHAnsi"/>
          <w:b/>
          <w:bCs/>
          <w:color w:val="000000"/>
        </w:rPr>
        <w:t>6. neurčitá</w:t>
      </w:r>
      <w:r w:rsidR="00513DFA">
        <w:rPr>
          <w:rFonts w:asciiTheme="minorHAnsi" w:hAnsiTheme="minorHAnsi" w:cstheme="minorHAnsi"/>
          <w:color w:val="000000"/>
        </w:rPr>
        <w:t xml:space="preserve"> (nevím přesně o kom nebo o čem je řeč)</w:t>
      </w:r>
      <w:r w:rsidRPr="00CF2424">
        <w:rPr>
          <w:rFonts w:asciiTheme="minorHAnsi" w:hAnsiTheme="minorHAnsi" w:cstheme="minorHAnsi"/>
          <w:color w:val="000000"/>
        </w:rPr>
        <w:t>: </w:t>
      </w:r>
    </w:p>
    <w:p w14:paraId="6D97F324" w14:textId="482A4A70" w:rsidR="00CF2424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F2424">
        <w:rPr>
          <w:rFonts w:asciiTheme="minorHAnsi" w:hAnsiTheme="minorHAnsi" w:cstheme="minorHAnsi"/>
          <w:i/>
          <w:iCs/>
          <w:color w:val="000000"/>
        </w:rPr>
        <w:t>někdo, něco, něčí, některý, nějaký; kdosi, cosi, čísi, kterýsi, jakýsi; někdo, leckdo, kdekdo (apod.), každý, všechen</w:t>
      </w:r>
      <w:r w:rsidRPr="00CF2424">
        <w:rPr>
          <w:rFonts w:asciiTheme="minorHAnsi" w:hAnsiTheme="minorHAnsi" w:cstheme="minorHAnsi"/>
          <w:color w:val="000000"/>
        </w:rPr>
        <w:t> (vznikají ze zájmen tázacích předponami ně-, lec-, kde-, leda-, málo- a příponami -koli(v), -si aj.)</w:t>
      </w:r>
    </w:p>
    <w:p w14:paraId="1976874D" w14:textId="77777777" w:rsidR="00513DFA" w:rsidRPr="00CF2424" w:rsidRDefault="00513DFA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32D4CF4B" w14:textId="5A54C6D1" w:rsidR="00513DFA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F2424">
        <w:rPr>
          <w:rFonts w:asciiTheme="minorHAnsi" w:hAnsiTheme="minorHAnsi" w:cstheme="minorHAnsi"/>
          <w:b/>
          <w:bCs/>
          <w:color w:val="000000"/>
        </w:rPr>
        <w:t>7. záporná</w:t>
      </w:r>
      <w:r w:rsidR="00513DF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13DFA">
        <w:rPr>
          <w:rFonts w:asciiTheme="minorHAnsi" w:hAnsiTheme="minorHAnsi" w:cstheme="minorHAnsi"/>
          <w:color w:val="000000"/>
        </w:rPr>
        <w:t>(všechno zapírají)</w:t>
      </w:r>
      <w:r w:rsidRPr="00CF2424">
        <w:rPr>
          <w:rFonts w:asciiTheme="minorHAnsi" w:hAnsiTheme="minorHAnsi" w:cstheme="minorHAnsi"/>
          <w:color w:val="000000"/>
        </w:rPr>
        <w:t>: </w:t>
      </w:r>
    </w:p>
    <w:p w14:paraId="2094F045" w14:textId="015C295B" w:rsidR="00CF2424" w:rsidRPr="00CF2424" w:rsidRDefault="00CF2424" w:rsidP="00CF2424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000000"/>
        </w:rPr>
      </w:pPr>
      <w:r w:rsidRPr="00CF2424">
        <w:rPr>
          <w:rFonts w:asciiTheme="minorHAnsi" w:hAnsiTheme="minorHAnsi" w:cstheme="minorHAnsi"/>
          <w:i/>
          <w:iCs/>
          <w:color w:val="000000"/>
        </w:rPr>
        <w:t>nikdo, nic, nijaký, ničí, žádný</w:t>
      </w:r>
    </w:p>
    <w:sectPr w:rsidR="00CF2424" w:rsidRPr="00CF2424" w:rsidSect="00513DF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24"/>
    <w:rsid w:val="0039677E"/>
    <w:rsid w:val="00425A27"/>
    <w:rsid w:val="00513DFA"/>
    <w:rsid w:val="009F3A51"/>
    <w:rsid w:val="00B86267"/>
    <w:rsid w:val="00CF2424"/>
    <w:rsid w:val="00E7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2F87"/>
  <w15:chartTrackingRefBased/>
  <w15:docId w15:val="{8A7AEA60-B9AD-449C-9273-B1E3C4EA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53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1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Dolanská</dc:creator>
  <cp:keywords/>
  <dc:description/>
  <cp:lastModifiedBy>Michaela Dolanská, ZŠ Želechovice</cp:lastModifiedBy>
  <cp:revision>5</cp:revision>
  <dcterms:created xsi:type="dcterms:W3CDTF">2020-03-17T08:36:00Z</dcterms:created>
  <dcterms:modified xsi:type="dcterms:W3CDTF">2020-03-17T08:56:00Z</dcterms:modified>
</cp:coreProperties>
</file>